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tbl>
      <w:tblPr>
        <w:tblStyle w:val="Table1"/>
        <w:tblW w:w="1413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2985"/>
        <w:gridCol w:w="2085"/>
        <w:gridCol w:w="1725"/>
        <w:gridCol w:w="1710"/>
        <w:gridCol w:w="1575"/>
        <w:gridCol w:w="1125"/>
        <w:gridCol w:w="1185"/>
        <w:tblGridChange w:id="0">
          <w:tblGrid>
            <w:gridCol w:w="1740"/>
            <w:gridCol w:w="2985"/>
            <w:gridCol w:w="2085"/>
            <w:gridCol w:w="1725"/>
            <w:gridCol w:w="1710"/>
            <w:gridCol w:w="1575"/>
            <w:gridCol w:w="1125"/>
            <w:gridCol w:w="1185"/>
          </w:tblGrid>
        </w:tblGridChange>
      </w:tblGrid>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DATA/RESULTS MST SCIENCE FAIR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_____/40pts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Multiplier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Points Earned</w:t>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All experimental data is</w:t>
            </w:r>
          </w:p>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included and labeled</w:t>
            </w:r>
          </w:p>
          <w:p w:rsidR="00000000" w:rsidDel="00000000" w:rsidP="00000000" w:rsidRDefault="00000000" w:rsidRPr="00000000" w14:paraId="00000015">
            <w:pPr>
              <w:widowControl w:val="0"/>
              <w:spacing w:line="240" w:lineRule="auto"/>
              <w:rPr>
                <w:sz w:val="16"/>
                <w:szCs w:val="16"/>
              </w:rPr>
            </w:pPr>
            <w:r w:rsidDel="00000000" w:rsidR="00000000" w:rsidRPr="00000000">
              <w:rPr>
                <w:sz w:val="16"/>
                <w:szCs w:val="16"/>
                <w:rtl w:val="0"/>
              </w:rPr>
              <w:t xml:space="preserve">with units and documented with video.</w:t>
            </w:r>
          </w:p>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(See Below)</w:t>
            </w:r>
          </w:p>
          <w:p w:rsidR="00000000" w:rsidDel="00000000" w:rsidP="00000000" w:rsidRDefault="00000000" w:rsidRPr="00000000" w14:paraId="00000017">
            <w:pPr>
              <w:widowControl w:val="0"/>
              <w:spacing w:line="240" w:lineRule="auto"/>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Some data omitted</w:t>
            </w:r>
          </w:p>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and unlabeled, or data collection video does not provide evidence of ownership.</w:t>
            </w:r>
          </w:p>
          <w:p w:rsidR="00000000" w:rsidDel="00000000" w:rsidP="00000000" w:rsidRDefault="00000000" w:rsidRPr="00000000" w14:paraId="0000001C">
            <w:pPr>
              <w:widowControl w:val="0"/>
              <w:spacing w:line="240" w:lineRule="auto"/>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No data is</w:t>
            </w:r>
          </w:p>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Included OR data collection video is not present.</w:t>
            </w:r>
          </w:p>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__/12 pts</w:t>
            </w:r>
          </w:p>
        </w:tc>
      </w:tr>
      <w:tr>
        <w:trPr>
          <w:trHeight w:val="1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Visual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sz w:val="16"/>
                <w:szCs w:val="16"/>
                <w:rtl w:val="0"/>
              </w:rPr>
              <w:t xml:space="preserve">Both a raw data table and at least one table for descriptive statistics must be present. All data tables are clear</w:t>
            </w:r>
          </w:p>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and coherent.  Descriptive statistics must be visualized  in one or more graphs when appropriate.  Raw data is not graphed unless there is a legitimate reason.</w:t>
            </w:r>
          </w:p>
          <w:p w:rsidR="00000000" w:rsidDel="00000000" w:rsidP="00000000" w:rsidRDefault="00000000" w:rsidRPr="00000000" w14:paraId="00000027">
            <w:pPr>
              <w:widowControl w:val="0"/>
              <w:spacing w:line="240" w:lineRule="auto"/>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Specific data tables are poorly formatted, unclear, or missing.</w:t>
            </w:r>
          </w:p>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Graphs are used in</w:t>
            </w:r>
          </w:p>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a way that obscures</w:t>
            </w:r>
          </w:p>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data.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sz w:val="16"/>
                <w:szCs w:val="16"/>
                <w:rtl w:val="0"/>
              </w:rPr>
              <w:t xml:space="preserve">No tables,</w:t>
            </w:r>
          </w:p>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graphs or visual</w:t>
            </w:r>
          </w:p>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data displays provided.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__/12</w:t>
            </w:r>
          </w:p>
        </w:tc>
      </w:tr>
      <w:tr>
        <w:trPr>
          <w:trHeight w:val="14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Statistical Analysis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6"/>
                <w:szCs w:val="16"/>
              </w:rPr>
            </w:pPr>
            <w:r w:rsidDel="00000000" w:rsidR="00000000" w:rsidRPr="00000000">
              <w:rPr>
                <w:sz w:val="16"/>
                <w:szCs w:val="16"/>
                <w:rtl w:val="0"/>
              </w:rPr>
              <w:t xml:space="preserve">A statistical analysis of the data is</w:t>
            </w:r>
          </w:p>
          <w:p w:rsidR="00000000" w:rsidDel="00000000" w:rsidP="00000000" w:rsidRDefault="00000000" w:rsidRPr="00000000" w14:paraId="00000038">
            <w:pPr>
              <w:widowControl w:val="0"/>
              <w:spacing w:line="240" w:lineRule="auto"/>
              <w:rPr>
                <w:sz w:val="16"/>
                <w:szCs w:val="16"/>
              </w:rPr>
            </w:pPr>
            <w:r w:rsidDel="00000000" w:rsidR="00000000" w:rsidRPr="00000000">
              <w:rPr>
                <w:sz w:val="16"/>
                <w:szCs w:val="16"/>
                <w:rtl w:val="0"/>
              </w:rPr>
              <w:t xml:space="preserve">correctly and appropriately included. This may include t-test, chi square, ANOVA, or other appropriate statistical tool.  </w:t>
            </w:r>
          </w:p>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6"/>
                <w:szCs w:val="16"/>
              </w:rPr>
            </w:pPr>
            <w:r w:rsidDel="00000000" w:rsidR="00000000" w:rsidRPr="00000000">
              <w:rPr>
                <w:sz w:val="16"/>
                <w:szCs w:val="16"/>
                <w:rtl w:val="0"/>
              </w:rPr>
              <w:t xml:space="preserve">A statistical</w:t>
            </w:r>
          </w:p>
          <w:p w:rsidR="00000000" w:rsidDel="00000000" w:rsidP="00000000" w:rsidRDefault="00000000" w:rsidRPr="00000000" w14:paraId="0000003D">
            <w:pPr>
              <w:widowControl w:val="0"/>
              <w:spacing w:line="240" w:lineRule="auto"/>
              <w:rPr>
                <w:sz w:val="16"/>
                <w:szCs w:val="16"/>
              </w:rPr>
            </w:pPr>
            <w:r w:rsidDel="00000000" w:rsidR="00000000" w:rsidRPr="00000000">
              <w:rPr>
                <w:sz w:val="16"/>
                <w:szCs w:val="16"/>
                <w:rtl w:val="0"/>
              </w:rPr>
              <w:t xml:space="preserve">analysis of the data</w:t>
            </w:r>
          </w:p>
          <w:p w:rsidR="00000000" w:rsidDel="00000000" w:rsidP="00000000" w:rsidRDefault="00000000" w:rsidRPr="00000000" w14:paraId="0000003E">
            <w:pPr>
              <w:widowControl w:val="0"/>
              <w:spacing w:line="240" w:lineRule="auto"/>
              <w:rPr>
                <w:sz w:val="16"/>
                <w:szCs w:val="16"/>
              </w:rPr>
            </w:pPr>
            <w:r w:rsidDel="00000000" w:rsidR="00000000" w:rsidRPr="00000000">
              <w:rPr>
                <w:sz w:val="16"/>
                <w:szCs w:val="16"/>
                <w:rtl w:val="0"/>
              </w:rPr>
              <w:t xml:space="preserve">is included with</w:t>
            </w:r>
          </w:p>
          <w:p w:rsidR="00000000" w:rsidDel="00000000" w:rsidP="00000000" w:rsidRDefault="00000000" w:rsidRPr="00000000" w14:paraId="0000003F">
            <w:pPr>
              <w:widowControl w:val="0"/>
              <w:spacing w:line="240" w:lineRule="auto"/>
              <w:rPr>
                <w:sz w:val="16"/>
                <w:szCs w:val="16"/>
              </w:rPr>
            </w:pPr>
            <w:r w:rsidDel="00000000" w:rsidR="00000000" w:rsidRPr="00000000">
              <w:rPr>
                <w:sz w:val="16"/>
                <w:szCs w:val="16"/>
                <w:rtl w:val="0"/>
              </w:rPr>
              <w:t xml:space="preserve">major errors.</w:t>
            </w:r>
          </w:p>
          <w:p w:rsidR="00000000" w:rsidDel="00000000" w:rsidP="00000000" w:rsidRDefault="00000000" w:rsidRPr="00000000" w14:paraId="00000040">
            <w:pPr>
              <w:widowControl w:val="0"/>
              <w:spacing w:line="240" w:lineRule="auto"/>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No statistical</w:t>
            </w:r>
          </w:p>
          <w:p w:rsidR="00000000" w:rsidDel="00000000" w:rsidP="00000000" w:rsidRDefault="00000000" w:rsidRPr="00000000" w14:paraId="00000043">
            <w:pPr>
              <w:widowControl w:val="0"/>
              <w:spacing w:line="240" w:lineRule="auto"/>
              <w:rPr>
                <w:sz w:val="16"/>
                <w:szCs w:val="16"/>
              </w:rPr>
            </w:pPr>
            <w:r w:rsidDel="00000000" w:rsidR="00000000" w:rsidRPr="00000000">
              <w:rPr>
                <w:sz w:val="16"/>
                <w:szCs w:val="16"/>
                <w:rtl w:val="0"/>
              </w:rPr>
              <w:t xml:space="preserve">analysis (t-test,</w:t>
            </w:r>
          </w:p>
          <w:p w:rsidR="00000000" w:rsidDel="00000000" w:rsidP="00000000" w:rsidRDefault="00000000" w:rsidRPr="00000000" w14:paraId="00000044">
            <w:pPr>
              <w:widowControl w:val="0"/>
              <w:spacing w:line="240" w:lineRule="auto"/>
              <w:rPr>
                <w:sz w:val="16"/>
                <w:szCs w:val="16"/>
              </w:rPr>
            </w:pPr>
            <w:r w:rsidDel="00000000" w:rsidR="00000000" w:rsidRPr="00000000">
              <w:rPr>
                <w:sz w:val="16"/>
                <w:szCs w:val="16"/>
                <w:rtl w:val="0"/>
              </w:rPr>
              <w:t xml:space="preserve">ANOVA, etc.) is</w:t>
            </w:r>
          </w:p>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Written Description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Each figure is accompanied by an explanation that points out trends in data as well as the main points of the statistical analysis that rationalizes the data.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One written data</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description missing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and explanations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do not sufficiently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Explain data.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No written</w:t>
            </w:r>
          </w:p>
          <w:p w:rsidR="00000000" w:rsidDel="00000000" w:rsidP="00000000" w:rsidRDefault="00000000" w:rsidRPr="00000000" w14:paraId="00000054">
            <w:pPr>
              <w:widowControl w:val="0"/>
              <w:spacing w:line="240" w:lineRule="auto"/>
              <w:rPr>
                <w:sz w:val="16"/>
                <w:szCs w:val="16"/>
              </w:rPr>
            </w:pPr>
            <w:r w:rsidDel="00000000" w:rsidR="00000000" w:rsidRPr="00000000">
              <w:rPr>
                <w:sz w:val="16"/>
                <w:szCs w:val="16"/>
                <w:rtl w:val="0"/>
              </w:rPr>
              <w:t xml:space="preserve">descriptions of</w:t>
            </w:r>
          </w:p>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data provided</w:t>
            </w:r>
          </w:p>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65" w:firstLine="0"/>
              <w:jc w:val="left"/>
              <w:rPr/>
            </w:pPr>
            <w:r w:rsidDel="00000000" w:rsidR="00000000" w:rsidRPr="00000000">
              <w:rPr>
                <w:rtl w:val="0"/>
              </w:rPr>
              <w:t xml:space="preserve">___/4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Formatting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Paper is typed, double spaced, with 12 pt. Font, 1 inch margins and APA</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style in-text citations, written in the third person, in passive voice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Missing 3 or 4 of the characteristics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of a 4.</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Missing all the characteristics of a 4.</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Spelling and Grammar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Paper written following</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guidelines of</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professional writing.</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 spelling or</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grammatical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errors left</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uncorrected.</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 spelling or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grammatical errors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left uncorrected.</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 spelling or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grammatical</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errors left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uncorrected.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 or more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spelling or</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grammatical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errors left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uncorrected.</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___/2</w:t>
            </w:r>
          </w:p>
        </w:tc>
      </w:tr>
    </w:tbl>
    <w:p w:rsidR="00000000" w:rsidDel="00000000" w:rsidP="00000000" w:rsidRDefault="00000000" w:rsidRPr="00000000" w14:paraId="00000083">
      <w:pPr>
        <w:rPr>
          <w:b w:val="1"/>
        </w:rPr>
      </w:pPr>
      <w:r w:rsidDel="00000000" w:rsidR="00000000" w:rsidRPr="00000000">
        <w:rPr>
          <w:b w:val="1"/>
          <w:rtl w:val="0"/>
        </w:rPr>
        <w:t xml:space="preserve">DOCUMENTATION WITH VIDEO: </w:t>
      </w:r>
    </w:p>
    <w:p w:rsidR="00000000" w:rsidDel="00000000" w:rsidP="00000000" w:rsidRDefault="00000000" w:rsidRPr="00000000" w14:paraId="00000084">
      <w:pPr>
        <w:rPr/>
      </w:pPr>
      <w:r w:rsidDel="00000000" w:rsidR="00000000" w:rsidRPr="00000000">
        <w:rPr>
          <w:rtl w:val="0"/>
        </w:rPr>
        <w:t xml:space="preserve">This school year we will be requiring video evidence of your data collection.  If you are using a technology based project, then this will be documented through a video screen sharing application.  This MUST be provided.  Detailed guidelines will be provided in video on the MST website.  </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A LEVEL 4 STUDENT : </w:t>
      </w: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0170"/>
        <w:tblGridChange w:id="0">
          <w:tblGrid>
            <w:gridCol w:w="2790"/>
            <w:gridCol w:w="10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sz w:val="16"/>
                <w:szCs w:val="16"/>
                <w:rtl w:val="0"/>
              </w:rPr>
              <w:t xml:space="preserve">All experimental data is included and labeled with units documented with video.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Visual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sz w:val="16"/>
                <w:szCs w:val="16"/>
                <w:rtl w:val="0"/>
              </w:rPr>
              <w:t xml:space="preserve">Both a raw data table and at least one table for descriptive statistics must be present. All data tables are clear and coherent.  Descriptive statistics must be visualized  in one or more graphs when appropriate.  Raw data is not graphed unless there is a legitimate reason.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Statistical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6"/>
                <w:szCs w:val="16"/>
              </w:rPr>
            </w:pPr>
            <w:r w:rsidDel="00000000" w:rsidR="00000000" w:rsidRPr="00000000">
              <w:rPr>
                <w:sz w:val="16"/>
                <w:szCs w:val="16"/>
                <w:rtl w:val="0"/>
              </w:rPr>
              <w:t xml:space="preserve">A statistical analysis of the data is correctly and appropriately included. This may include t-test, chi square, ANOVA, or other appropriate statistical tool.  </w:t>
            </w:r>
          </w:p>
          <w:p w:rsidR="00000000" w:rsidDel="00000000" w:rsidP="00000000" w:rsidRDefault="00000000" w:rsidRPr="00000000" w14:paraId="0000008D">
            <w:pPr>
              <w:widowControl w:val="0"/>
              <w:spacing w:line="240" w:lineRule="auto"/>
              <w:rPr/>
            </w:pPr>
            <w:r w:rsidDel="00000000" w:rsidR="00000000" w:rsidRPr="00000000">
              <w:rPr>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Written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6"/>
                <w:szCs w:val="16"/>
              </w:rPr>
            </w:pPr>
            <w:r w:rsidDel="00000000" w:rsidR="00000000" w:rsidRPr="00000000">
              <w:rPr>
                <w:sz w:val="16"/>
                <w:szCs w:val="16"/>
                <w:rtl w:val="0"/>
              </w:rPr>
              <w:t xml:space="preserve">Each figure is accompanied by an explanation that points out trends in data as well as the main points of the statistical analysis that rationalizes the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sz w:val="16"/>
                <w:szCs w:val="16"/>
                <w:rtl w:val="0"/>
              </w:rPr>
              <w:t xml:space="preserve">Paper is typed, double spaced, with 12 pt. Font, 1 inch margins and APA style in-text citations, written in the third person, in passive voice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Spelling/Grammar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sz w:val="16"/>
                <w:szCs w:val="16"/>
                <w:rtl w:val="0"/>
              </w:rPr>
              <w:t xml:space="preserve">Paper written following guidelines of professional writing.</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sectPr>
      <w:head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t xml:space="preserve">DATA/RESULTS RUBRIC</w:t>
      <w:tab/>
      <w:tab/>
      <w:tab/>
      <w:tab/>
      <w:tab/>
      <w:tab/>
      <w:tab/>
      <w:tab/>
      <w:tab/>
      <w:tab/>
      <w:tab/>
      <w:t xml:space="preserve">DMHS 2021-2022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